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2A034" w14:textId="77777777" w:rsidR="006216FF" w:rsidRDefault="00015D29">
      <w:r>
        <w:rPr>
          <w:noProof/>
        </w:rPr>
        <mc:AlternateContent>
          <mc:Choice Requires="wps">
            <w:drawing>
              <wp:anchor distT="0" distB="0" distL="114300" distR="114300" simplePos="0" relativeHeight="251659264" behindDoc="0" locked="0" layoutInCell="1" allowOverlap="1" wp14:anchorId="1E98B393" wp14:editId="2CC29E83">
                <wp:simplePos x="0" y="0"/>
                <wp:positionH relativeFrom="page">
                  <wp:posOffset>923192</wp:posOffset>
                </wp:positionH>
                <wp:positionV relativeFrom="page">
                  <wp:posOffset>2523392</wp:posOffset>
                </wp:positionV>
                <wp:extent cx="5930900" cy="5222631"/>
                <wp:effectExtent l="0" t="0" r="0" b="0"/>
                <wp:wrapThrough wrapText="bothSides">
                  <wp:wrapPolygon edited="0">
                    <wp:start x="231" y="53"/>
                    <wp:lineTo x="231" y="21484"/>
                    <wp:lineTo x="21322" y="21484"/>
                    <wp:lineTo x="21322" y="53"/>
                    <wp:lineTo x="231" y="53"/>
                  </wp:wrapPolygon>
                </wp:wrapThrough>
                <wp:docPr id="1" name="Text Box 1"/>
                <wp:cNvGraphicFramePr/>
                <a:graphic xmlns:a="http://schemas.openxmlformats.org/drawingml/2006/main">
                  <a:graphicData uri="http://schemas.microsoft.com/office/word/2010/wordprocessingShape">
                    <wps:wsp>
                      <wps:cNvSpPr txBox="1"/>
                      <wps:spPr>
                        <a:xfrm>
                          <a:off x="0" y="0"/>
                          <a:ext cx="5930900" cy="522263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13380F1" w14:textId="77777777" w:rsidR="004D0606" w:rsidRPr="004D0606" w:rsidRDefault="004D0606" w:rsidP="004D0606">
                            <w:pPr>
                              <w:ind w:firstLine="720"/>
                              <w:rPr>
                                <w:rFonts w:ascii="Helvetica Neue" w:eastAsia="Times New Roman" w:hAnsi="Helvetica Neue" w:cs="Times New Roman"/>
                                <w:color w:val="000000"/>
                                <w:sz w:val="20"/>
                                <w:szCs w:val="20"/>
                              </w:rPr>
                            </w:pPr>
                            <w:r w:rsidRPr="004D0606">
                              <w:rPr>
                                <w:rFonts w:ascii="Arial" w:eastAsia="Times New Roman" w:hAnsi="Arial" w:cs="Arial"/>
                                <w:color w:val="000000"/>
                                <w:sz w:val="22"/>
                                <w:szCs w:val="22"/>
                              </w:rPr>
                              <w:t>Alice Mizrachi is a New York based mixed media artist. Her practice includes work as a muralist, fine artist, educator, and curator. Grounded in deep compassion for the human experience across borders, Mizrachi explores both the spiritual and physical dimensions of being human, and in particular, female. Often times, the female figure in various mythical iterations intersects with earthbound feminine forms as a means to communicate and transmit social consciousness. Mizrachi’s intentions include the empowerment of self and others through artistic expre</w:t>
                            </w:r>
                            <w:r>
                              <w:rPr>
                                <w:rFonts w:ascii="Arial" w:eastAsia="Times New Roman" w:hAnsi="Arial" w:cs="Arial"/>
                                <w:color w:val="000000"/>
                                <w:sz w:val="22"/>
                                <w:szCs w:val="22"/>
                              </w:rPr>
                              <w:t xml:space="preserve">ssion, as well as </w:t>
                            </w:r>
                            <w:r w:rsidRPr="004D0606">
                              <w:rPr>
                                <w:rFonts w:ascii="Arial" w:eastAsia="Times New Roman" w:hAnsi="Arial" w:cs="Arial"/>
                                <w:color w:val="000000"/>
                                <w:sz w:val="22"/>
                                <w:szCs w:val="22"/>
                              </w:rPr>
                              <w:t>advocacy for women, youth, and the environment. Family, community, and tribe are also recurring themes and are approached as active spaces of shared engagement.</w:t>
                            </w:r>
                          </w:p>
                          <w:p w14:paraId="4FE6706C" w14:textId="4EB422C5" w:rsidR="004D0606" w:rsidRPr="004D0606" w:rsidRDefault="004D0606" w:rsidP="004D0606">
                            <w:pPr>
                              <w:ind w:firstLine="720"/>
                              <w:rPr>
                                <w:rFonts w:ascii="Helvetica Neue" w:eastAsia="Times New Roman" w:hAnsi="Helvetica Neue" w:cs="Times New Roman"/>
                                <w:color w:val="000000"/>
                                <w:sz w:val="20"/>
                                <w:szCs w:val="20"/>
                              </w:rPr>
                            </w:pPr>
                            <w:r w:rsidRPr="004D0606">
                              <w:rPr>
                                <w:rFonts w:ascii="Arial" w:eastAsia="Times New Roman" w:hAnsi="Arial" w:cs="Arial"/>
                                <w:color w:val="000000"/>
                                <w:sz w:val="22"/>
                                <w:szCs w:val="22"/>
                              </w:rPr>
                              <w:t xml:space="preserve">In recent years, Mizrachi’s studio practice has developed into a testing ground for explorations in assemblage, sculpture, and installation that has transformed both her painting practice and decades of work as a muralist. Moving beyond paint, her </w:t>
                            </w:r>
                            <w:r w:rsidR="00720E96" w:rsidRPr="004D0606">
                              <w:rPr>
                                <w:rFonts w:ascii="Arial" w:eastAsia="Times New Roman" w:hAnsi="Arial" w:cs="Arial"/>
                                <w:color w:val="000000"/>
                                <w:sz w:val="22"/>
                                <w:szCs w:val="22"/>
                              </w:rPr>
                              <w:t>small-scale</w:t>
                            </w:r>
                            <w:r w:rsidRPr="004D0606">
                              <w:rPr>
                                <w:rFonts w:ascii="Arial" w:eastAsia="Times New Roman" w:hAnsi="Arial" w:cs="Arial"/>
                                <w:color w:val="000000"/>
                                <w:sz w:val="22"/>
                                <w:szCs w:val="22"/>
                              </w:rPr>
                              <w:t xml:space="preserve"> pieces have become sculptural drawings and her murals have become outdoor wall installations. Both styles of work have taken on new life as </w:t>
                            </w:r>
                            <w:r w:rsidR="00720E96" w:rsidRPr="004D0606">
                              <w:rPr>
                                <w:rFonts w:ascii="Arial" w:eastAsia="Times New Roman" w:hAnsi="Arial" w:cs="Arial"/>
                                <w:color w:val="000000"/>
                                <w:sz w:val="22"/>
                                <w:szCs w:val="22"/>
                              </w:rPr>
                              <w:t>three-dimensional</w:t>
                            </w:r>
                            <w:r w:rsidRPr="004D0606">
                              <w:rPr>
                                <w:rFonts w:ascii="Arial" w:eastAsia="Times New Roman" w:hAnsi="Arial" w:cs="Arial"/>
                                <w:color w:val="000000"/>
                                <w:sz w:val="22"/>
                                <w:szCs w:val="22"/>
                              </w:rPr>
                              <w:t xml:space="preserve"> geometric forms. </w:t>
                            </w:r>
                          </w:p>
                          <w:p w14:paraId="5673B507" w14:textId="6D28D9A9" w:rsidR="004D0606" w:rsidRPr="004D0606" w:rsidRDefault="004D0606" w:rsidP="004D0606">
                            <w:pPr>
                              <w:ind w:firstLine="720"/>
                              <w:rPr>
                                <w:rFonts w:ascii="Helvetica Neue" w:eastAsia="Times New Roman" w:hAnsi="Helvetica Neue" w:cs="Times New Roman"/>
                                <w:color w:val="000000"/>
                                <w:sz w:val="20"/>
                                <w:szCs w:val="20"/>
                              </w:rPr>
                            </w:pPr>
                            <w:r w:rsidRPr="004D0606">
                              <w:rPr>
                                <w:rFonts w:ascii="Arial" w:eastAsia="Times New Roman" w:hAnsi="Arial" w:cs="Arial"/>
                                <w:color w:val="000000"/>
                                <w:sz w:val="22"/>
                                <w:szCs w:val="22"/>
                              </w:rPr>
                              <w:t xml:space="preserve">Mizrachi’s mix of modernist influences and her identification with her personhood as a woman of Middle Eastern descent who is first generation American, are reflected through intuitive ritualistic gestures and articulations in much of her work. Her spontaneous approach allows her preference for line, and the deconstruction and reconstruction of figurative elements, to reveal a human hand in the making of her </w:t>
                            </w:r>
                            <w:r w:rsidR="00720E96" w:rsidRPr="004D0606">
                              <w:rPr>
                                <w:rFonts w:ascii="Arial" w:eastAsia="Times New Roman" w:hAnsi="Arial" w:cs="Arial"/>
                                <w:color w:val="000000"/>
                                <w:sz w:val="22"/>
                                <w:szCs w:val="22"/>
                              </w:rPr>
                              <w:t>work,</w:t>
                            </w:r>
                            <w:r w:rsidRPr="004D0606">
                              <w:rPr>
                                <w:rFonts w:ascii="Arial" w:eastAsia="Times New Roman" w:hAnsi="Arial" w:cs="Arial"/>
                                <w:color w:val="000000"/>
                                <w:sz w:val="22"/>
                                <w:szCs w:val="22"/>
                              </w:rPr>
                              <w:t xml:space="preserve"> an intentional maneuver in an increasingly technological age. A discourse around gender is a subtext to much of the work and is most evident in her poetic use of rough textures, found materials, and raw energy. </w:t>
                            </w:r>
                          </w:p>
                          <w:p w14:paraId="75959185" w14:textId="4FDF1989" w:rsidR="00EE730E" w:rsidRPr="00175308" w:rsidRDefault="004D0606">
                            <w:pPr>
                              <w:rPr>
                                <w:rFonts w:ascii="Arial" w:eastAsia="Times New Roman" w:hAnsi="Arial" w:cs="Arial"/>
                                <w:color w:val="000000"/>
                                <w:sz w:val="22"/>
                                <w:szCs w:val="22"/>
                              </w:rPr>
                            </w:pPr>
                            <w:r w:rsidRPr="004D0606">
                              <w:rPr>
                                <w:rFonts w:ascii="Arial" w:eastAsia="Times New Roman" w:hAnsi="Arial" w:cs="Arial"/>
                                <w:color w:val="000000"/>
                                <w:sz w:val="22"/>
                                <w:szCs w:val="22"/>
                              </w:rPr>
                              <w:t>            Alice has worked as an arts educator, developed curriculum, and presented on panels for a variety of organizations, including: BRIC Arts, The Laundromat Project, The Studio Museum in Harlem, HI-ARTS, Miami Light Project, Brown University, and The Devos Institute of Arts Management among others. Her artwork has been featured at the Museum of the City of New York, the Nation</w:t>
                            </w:r>
                            <w:r w:rsidR="00300076">
                              <w:rPr>
                                <w:rFonts w:ascii="Arial" w:eastAsia="Times New Roman" w:hAnsi="Arial" w:cs="Arial"/>
                                <w:color w:val="000000"/>
                                <w:sz w:val="22"/>
                                <w:szCs w:val="22"/>
                              </w:rPr>
                              <w:t xml:space="preserve">al Museum of Women in the Arts and </w:t>
                            </w:r>
                            <w:r w:rsidRPr="004D0606">
                              <w:rPr>
                                <w:rFonts w:ascii="Arial" w:eastAsia="Times New Roman" w:hAnsi="Arial" w:cs="Arial"/>
                                <w:color w:val="000000"/>
                                <w:sz w:val="22"/>
                                <w:szCs w:val="22"/>
                              </w:rPr>
                              <w:t>Albright</w:t>
                            </w:r>
                            <w:r w:rsidR="00300076">
                              <w:rPr>
                                <w:rFonts w:ascii="Arial" w:eastAsia="Times New Roman" w:hAnsi="Arial" w:cs="Arial"/>
                                <w:color w:val="000000"/>
                                <w:sz w:val="22"/>
                                <w:szCs w:val="22"/>
                              </w:rPr>
                              <w:t>-Knox</w:t>
                            </w:r>
                            <w:r w:rsidRPr="004D0606">
                              <w:rPr>
                                <w:rFonts w:ascii="Arial" w:eastAsia="Times New Roman" w:hAnsi="Arial" w:cs="Arial"/>
                                <w:color w:val="000000"/>
                                <w:sz w:val="22"/>
                                <w:szCs w:val="22"/>
                              </w:rPr>
                              <w:t xml:space="preserve"> Museum; and, in a variety of publications including </w:t>
                            </w:r>
                            <w:r w:rsidRPr="004D0606">
                              <w:rPr>
                                <w:rFonts w:ascii="Arial" w:eastAsia="Times New Roman" w:hAnsi="Arial" w:cs="Arial"/>
                                <w:i/>
                                <w:iCs/>
                                <w:color w:val="000000"/>
                                <w:sz w:val="22"/>
                                <w:szCs w:val="22"/>
                              </w:rPr>
                              <w:t>2Create</w:t>
                            </w:r>
                            <w:r w:rsidRPr="004D0606">
                              <w:rPr>
                                <w:rFonts w:ascii="Arial" w:eastAsia="Times New Roman" w:hAnsi="Arial" w:cs="Arial"/>
                                <w:color w:val="000000"/>
                                <w:sz w:val="22"/>
                                <w:szCs w:val="22"/>
                              </w:rPr>
                              <w:t xml:space="preserve">, </w:t>
                            </w:r>
                            <w:r w:rsidRPr="004D0606">
                              <w:rPr>
                                <w:rFonts w:ascii="Arial" w:eastAsia="Times New Roman" w:hAnsi="Arial" w:cs="Arial"/>
                                <w:i/>
                                <w:iCs/>
                                <w:color w:val="000000"/>
                                <w:sz w:val="22"/>
                                <w:szCs w:val="22"/>
                              </w:rPr>
                              <w:t xml:space="preserve">Outdoor Gallery: </w:t>
                            </w:r>
                            <w:r w:rsidR="00300076">
                              <w:rPr>
                                <w:rFonts w:ascii="Arial" w:eastAsia="Times New Roman" w:hAnsi="Arial" w:cs="Arial"/>
                                <w:i/>
                                <w:iCs/>
                                <w:color w:val="000000"/>
                                <w:sz w:val="22"/>
                                <w:szCs w:val="22"/>
                              </w:rPr>
                              <w:t>NYC</w:t>
                            </w:r>
                            <w:r w:rsidRPr="004D0606">
                              <w:rPr>
                                <w:rFonts w:ascii="Arial" w:eastAsia="Times New Roman" w:hAnsi="Arial" w:cs="Arial"/>
                                <w:color w:val="000000"/>
                                <w:sz w:val="22"/>
                                <w:szCs w:val="22"/>
                              </w:rPr>
                              <w:t xml:space="preserve">, the New York Times, Huffington Post, and Architectural Digest. Alice received a BFA from Parsons School of Design, has received grants from The Puffin Foundation and The Ford Foundation, and held residencies at Fountainhead in Miami and Honeycomb Arts In Buenos Aires in 2017. </w:t>
                            </w:r>
                            <w:r w:rsidR="00EE730E">
                              <w:rPr>
                                <w:rFonts w:ascii="Arial" w:eastAsia="Times New Roman" w:hAnsi="Arial" w:cs="Arial"/>
                                <w:color w:val="000000"/>
                                <w:sz w:val="22"/>
                                <w:szCs w:val="22"/>
                              </w:rPr>
                              <w:t xml:space="preserve">Alice Mizrachi’s studio is currently located at Bell 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8B393" id="_x0000_t202" coordsize="21600,21600" o:spt="202" path="m,l,21600r21600,l21600,xe">
                <v:stroke joinstyle="miter"/>
                <v:path gradientshapeok="t" o:connecttype="rect"/>
              </v:shapetype>
              <v:shape id="Text Box 1" o:spid="_x0000_s1026" type="#_x0000_t202" style="position:absolute;margin-left:72.7pt;margin-top:198.7pt;width:467pt;height:4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2qXKgIAAFcEAAAOAAAAZHJzL2Uyb0RvYy54bWysVF1v2jAUfZ+0/2D5fSSk0JWIULFWTJNQ&#13;&#10;WwmmPhvHJpFiX882JOzX79oJlHV7mvZi7leu7z3nmPl9pxpyFNbVoAs6HqWUCM2hrPW+oN+3q093&#13;&#10;lDjPdMka0KKgJ+Ho/eLjh3lrcpFBBU0pLMEm2uWtKWjlvcmTxPFKKOZGYITGpASrmEfX7pPSsha7&#13;&#10;qybJ0vQ2acGWxgIXzmH0sU/SRewvpeD+WUonPGkKirP5eNp47sKZLOYs31tmqpoPY7B/mEKxWuOl&#13;&#10;l1aPzDNysPUfrVTNLTiQfsRBJSBlzUXcAbcZp++22VTMiLgLguPMBSb3/9ryp+OLJXWJ3FGimUKK&#13;&#10;tqLz5At0ZBzQaY3LsWhjsMx3GA6VQ9xhMCzdSavCL65DMI84ny7YhmYcg9PZTTpLMcUxN82y7PYm&#13;&#10;9knePjfW+a8CFAlGQS2SFzFlx7XzeCWWnkvCbRpWddNEAhv9WwAL+4iIChi+Dpv0EwfLd7tuWGMH&#13;&#10;5Qm3s9Crwxm+qnGCNXP+hVmUA06NEvfPeMgG2oLCYFFSgf35t3ioR5YwS0mL8iqo+3FgVlDSfNPI&#13;&#10;32w8mQQ9Rmcy/ZyhY68zu+uMPqgHQAUjRzhdNEO9b86mtKBe8SUsw62YYprj3QX1Z/PB96LHl8TF&#13;&#10;chmLUIGG+bXeGB5aBwgDvtvulVkzkOCRvyc4C5Hl77joa3vwlwcPso5EBYB7VJG14KB6I3/DSwvP&#13;&#10;49qPVW//B4tfAAAA//8DAFBLAwQUAAYACAAAACEAflly3+IAAAASAQAADwAAAGRycy9kb3ducmV2&#13;&#10;LnhtbExPy07DMBC8I/EP1iJxo3ZLSnEap0JUXEGUh8TNjbdJRLyOYrcJf8/2BJfVjHZ2dqbYTL4T&#13;&#10;JxxiG8jAfKZAIFXBtVQbeH97urkHEZMlZ7tAaOAHI2zKy4vC5i6M9IqnXaoFm1DMrYEmpT6XMlYN&#13;&#10;ehtnoUfi3SEM3iamQy3dYEc2951cKHUnvW2JPzS2x8cGq+/d0Rv4eD58fWbqpd76ZT+GSUnyWhpz&#13;&#10;fTVt1zwe1iASTunvAs4dOD+UHGwfjuSi6Jhny4ylBm71isFZoVaa0Z7RYq41yLKQ/6uUvwAAAP//&#13;&#10;AwBQSwECLQAUAAYACAAAACEAtoM4kv4AAADhAQAAEwAAAAAAAAAAAAAAAAAAAAAAW0NvbnRlbnRf&#13;&#10;VHlwZXNdLnhtbFBLAQItABQABgAIAAAAIQA4/SH/1gAAAJQBAAALAAAAAAAAAAAAAAAAAC8BAABf&#13;&#10;cmVscy8ucmVsc1BLAQItABQABgAIAAAAIQAf72qXKgIAAFcEAAAOAAAAAAAAAAAAAAAAAC4CAABk&#13;&#10;cnMvZTJvRG9jLnhtbFBLAQItABQABgAIAAAAIQB+WXLf4gAAABIBAAAPAAAAAAAAAAAAAAAAAIQE&#13;&#10;AABkcnMvZG93bnJldi54bWxQSwUGAAAAAAQABADzAAAAkwUAAAAA&#13;&#10;" filled="f" stroked="f">
                <v:textbox>
                  <w:txbxContent>
                    <w:p w14:paraId="213380F1" w14:textId="77777777" w:rsidR="004D0606" w:rsidRPr="004D0606" w:rsidRDefault="004D0606" w:rsidP="004D0606">
                      <w:pPr>
                        <w:ind w:firstLine="720"/>
                        <w:rPr>
                          <w:rFonts w:ascii="Helvetica Neue" w:eastAsia="Times New Roman" w:hAnsi="Helvetica Neue" w:cs="Times New Roman"/>
                          <w:color w:val="000000"/>
                          <w:sz w:val="20"/>
                          <w:szCs w:val="20"/>
                        </w:rPr>
                      </w:pPr>
                      <w:r w:rsidRPr="004D0606">
                        <w:rPr>
                          <w:rFonts w:ascii="Arial" w:eastAsia="Times New Roman" w:hAnsi="Arial" w:cs="Arial"/>
                          <w:color w:val="000000"/>
                          <w:sz w:val="22"/>
                          <w:szCs w:val="22"/>
                        </w:rPr>
                        <w:t>Alice Mizrachi is a New York based mixed media artist. Her practice includes work as a muralist, fine artist, educator, and curator. Grounded in deep compassion for the human experience across borders, Mizrachi explores both the spiritual and physical dimensions of being human, and in particular, female. Often times, the female figure in various mythical iterations intersects with earthbound feminine forms as a means to communicate and transmit social consciousness. Mizrachi’s intentions include the empowerment of self and others through artistic expre</w:t>
                      </w:r>
                      <w:r>
                        <w:rPr>
                          <w:rFonts w:ascii="Arial" w:eastAsia="Times New Roman" w:hAnsi="Arial" w:cs="Arial"/>
                          <w:color w:val="000000"/>
                          <w:sz w:val="22"/>
                          <w:szCs w:val="22"/>
                        </w:rPr>
                        <w:t xml:space="preserve">ssion, as well as </w:t>
                      </w:r>
                      <w:r w:rsidRPr="004D0606">
                        <w:rPr>
                          <w:rFonts w:ascii="Arial" w:eastAsia="Times New Roman" w:hAnsi="Arial" w:cs="Arial"/>
                          <w:color w:val="000000"/>
                          <w:sz w:val="22"/>
                          <w:szCs w:val="22"/>
                        </w:rPr>
                        <w:t>advocacy for women, youth, and the environment. Family, community, and tribe are also recurring themes and are approached as active spaces of shared engagement.</w:t>
                      </w:r>
                    </w:p>
                    <w:p w14:paraId="4FE6706C" w14:textId="4EB422C5" w:rsidR="004D0606" w:rsidRPr="004D0606" w:rsidRDefault="004D0606" w:rsidP="004D0606">
                      <w:pPr>
                        <w:ind w:firstLine="720"/>
                        <w:rPr>
                          <w:rFonts w:ascii="Helvetica Neue" w:eastAsia="Times New Roman" w:hAnsi="Helvetica Neue" w:cs="Times New Roman"/>
                          <w:color w:val="000000"/>
                          <w:sz w:val="20"/>
                          <w:szCs w:val="20"/>
                        </w:rPr>
                      </w:pPr>
                      <w:r w:rsidRPr="004D0606">
                        <w:rPr>
                          <w:rFonts w:ascii="Arial" w:eastAsia="Times New Roman" w:hAnsi="Arial" w:cs="Arial"/>
                          <w:color w:val="000000"/>
                          <w:sz w:val="22"/>
                          <w:szCs w:val="22"/>
                        </w:rPr>
                        <w:t xml:space="preserve">In recent years, Mizrachi’s studio practice has developed into a testing ground for explorations in assemblage, sculpture, and installation that has transformed both her painting practice and decades of work as a muralist. Moving beyond paint, her </w:t>
                      </w:r>
                      <w:r w:rsidR="00720E96" w:rsidRPr="004D0606">
                        <w:rPr>
                          <w:rFonts w:ascii="Arial" w:eastAsia="Times New Roman" w:hAnsi="Arial" w:cs="Arial"/>
                          <w:color w:val="000000"/>
                          <w:sz w:val="22"/>
                          <w:szCs w:val="22"/>
                        </w:rPr>
                        <w:t>small-scale</w:t>
                      </w:r>
                      <w:r w:rsidRPr="004D0606">
                        <w:rPr>
                          <w:rFonts w:ascii="Arial" w:eastAsia="Times New Roman" w:hAnsi="Arial" w:cs="Arial"/>
                          <w:color w:val="000000"/>
                          <w:sz w:val="22"/>
                          <w:szCs w:val="22"/>
                        </w:rPr>
                        <w:t xml:space="preserve"> pieces have become sculptural drawings and her murals have become outdoor wall installations. Both styles of work have taken on new life as </w:t>
                      </w:r>
                      <w:r w:rsidR="00720E96" w:rsidRPr="004D0606">
                        <w:rPr>
                          <w:rFonts w:ascii="Arial" w:eastAsia="Times New Roman" w:hAnsi="Arial" w:cs="Arial"/>
                          <w:color w:val="000000"/>
                          <w:sz w:val="22"/>
                          <w:szCs w:val="22"/>
                        </w:rPr>
                        <w:t>three-dimensional</w:t>
                      </w:r>
                      <w:r w:rsidRPr="004D0606">
                        <w:rPr>
                          <w:rFonts w:ascii="Arial" w:eastAsia="Times New Roman" w:hAnsi="Arial" w:cs="Arial"/>
                          <w:color w:val="000000"/>
                          <w:sz w:val="22"/>
                          <w:szCs w:val="22"/>
                        </w:rPr>
                        <w:t xml:space="preserve"> geometric forms. </w:t>
                      </w:r>
                    </w:p>
                    <w:p w14:paraId="5673B507" w14:textId="6D28D9A9" w:rsidR="004D0606" w:rsidRPr="004D0606" w:rsidRDefault="004D0606" w:rsidP="004D0606">
                      <w:pPr>
                        <w:ind w:firstLine="720"/>
                        <w:rPr>
                          <w:rFonts w:ascii="Helvetica Neue" w:eastAsia="Times New Roman" w:hAnsi="Helvetica Neue" w:cs="Times New Roman"/>
                          <w:color w:val="000000"/>
                          <w:sz w:val="20"/>
                          <w:szCs w:val="20"/>
                        </w:rPr>
                      </w:pPr>
                      <w:r w:rsidRPr="004D0606">
                        <w:rPr>
                          <w:rFonts w:ascii="Arial" w:eastAsia="Times New Roman" w:hAnsi="Arial" w:cs="Arial"/>
                          <w:color w:val="000000"/>
                          <w:sz w:val="22"/>
                          <w:szCs w:val="22"/>
                        </w:rPr>
                        <w:t xml:space="preserve">Mizrachi’s mix of modernist influences and her identification with her personhood as a woman of Middle Eastern descent who is first generation American, are reflected through intuitive ritualistic gestures and articulations in much of her work. Her spontaneous approach allows her preference for line, and the deconstruction and reconstruction of figurative elements, to reveal a human hand in the making of her </w:t>
                      </w:r>
                      <w:r w:rsidR="00720E96" w:rsidRPr="004D0606">
                        <w:rPr>
                          <w:rFonts w:ascii="Arial" w:eastAsia="Times New Roman" w:hAnsi="Arial" w:cs="Arial"/>
                          <w:color w:val="000000"/>
                          <w:sz w:val="22"/>
                          <w:szCs w:val="22"/>
                        </w:rPr>
                        <w:t>work,</w:t>
                      </w:r>
                      <w:r w:rsidRPr="004D0606">
                        <w:rPr>
                          <w:rFonts w:ascii="Arial" w:eastAsia="Times New Roman" w:hAnsi="Arial" w:cs="Arial"/>
                          <w:color w:val="000000"/>
                          <w:sz w:val="22"/>
                          <w:szCs w:val="22"/>
                        </w:rPr>
                        <w:t xml:space="preserve"> an intentional maneuver in an increasingly technological age. A discourse around gender is a subtext to much of the work and is most evident in her poetic use of rough textures, found materials, and raw energy. </w:t>
                      </w:r>
                    </w:p>
                    <w:p w14:paraId="75959185" w14:textId="4FDF1989" w:rsidR="00EE730E" w:rsidRPr="00175308" w:rsidRDefault="004D0606">
                      <w:pPr>
                        <w:rPr>
                          <w:rFonts w:ascii="Arial" w:eastAsia="Times New Roman" w:hAnsi="Arial" w:cs="Arial"/>
                          <w:color w:val="000000"/>
                          <w:sz w:val="22"/>
                          <w:szCs w:val="22"/>
                        </w:rPr>
                      </w:pPr>
                      <w:r w:rsidRPr="004D0606">
                        <w:rPr>
                          <w:rFonts w:ascii="Arial" w:eastAsia="Times New Roman" w:hAnsi="Arial" w:cs="Arial"/>
                          <w:color w:val="000000"/>
                          <w:sz w:val="22"/>
                          <w:szCs w:val="22"/>
                        </w:rPr>
                        <w:t>            Alice has worked as an arts educator, developed curriculum, and presented on panels for a variety of organizations, including: BRIC Arts, The Laundromat Project, The Studio Museum in Harlem, HI-ARTS, Miami Light Project, Brown University, and The Devos Institute of Arts Management among others. Her artwork has been featured at the Museum of the City of New York, the Nation</w:t>
                      </w:r>
                      <w:r w:rsidR="00300076">
                        <w:rPr>
                          <w:rFonts w:ascii="Arial" w:eastAsia="Times New Roman" w:hAnsi="Arial" w:cs="Arial"/>
                          <w:color w:val="000000"/>
                          <w:sz w:val="22"/>
                          <w:szCs w:val="22"/>
                        </w:rPr>
                        <w:t xml:space="preserve">al Museum of Women in the Arts and </w:t>
                      </w:r>
                      <w:r w:rsidRPr="004D0606">
                        <w:rPr>
                          <w:rFonts w:ascii="Arial" w:eastAsia="Times New Roman" w:hAnsi="Arial" w:cs="Arial"/>
                          <w:color w:val="000000"/>
                          <w:sz w:val="22"/>
                          <w:szCs w:val="22"/>
                        </w:rPr>
                        <w:t>Albright</w:t>
                      </w:r>
                      <w:r w:rsidR="00300076">
                        <w:rPr>
                          <w:rFonts w:ascii="Arial" w:eastAsia="Times New Roman" w:hAnsi="Arial" w:cs="Arial"/>
                          <w:color w:val="000000"/>
                          <w:sz w:val="22"/>
                          <w:szCs w:val="22"/>
                        </w:rPr>
                        <w:t>-Knox</w:t>
                      </w:r>
                      <w:r w:rsidRPr="004D0606">
                        <w:rPr>
                          <w:rFonts w:ascii="Arial" w:eastAsia="Times New Roman" w:hAnsi="Arial" w:cs="Arial"/>
                          <w:color w:val="000000"/>
                          <w:sz w:val="22"/>
                          <w:szCs w:val="22"/>
                        </w:rPr>
                        <w:t xml:space="preserve"> Museum; and, in a variety of publications including </w:t>
                      </w:r>
                      <w:r w:rsidRPr="004D0606">
                        <w:rPr>
                          <w:rFonts w:ascii="Arial" w:eastAsia="Times New Roman" w:hAnsi="Arial" w:cs="Arial"/>
                          <w:i/>
                          <w:iCs/>
                          <w:color w:val="000000"/>
                          <w:sz w:val="22"/>
                          <w:szCs w:val="22"/>
                        </w:rPr>
                        <w:t>2Create</w:t>
                      </w:r>
                      <w:r w:rsidRPr="004D0606">
                        <w:rPr>
                          <w:rFonts w:ascii="Arial" w:eastAsia="Times New Roman" w:hAnsi="Arial" w:cs="Arial"/>
                          <w:color w:val="000000"/>
                          <w:sz w:val="22"/>
                          <w:szCs w:val="22"/>
                        </w:rPr>
                        <w:t xml:space="preserve">, </w:t>
                      </w:r>
                      <w:r w:rsidRPr="004D0606">
                        <w:rPr>
                          <w:rFonts w:ascii="Arial" w:eastAsia="Times New Roman" w:hAnsi="Arial" w:cs="Arial"/>
                          <w:i/>
                          <w:iCs/>
                          <w:color w:val="000000"/>
                          <w:sz w:val="22"/>
                          <w:szCs w:val="22"/>
                        </w:rPr>
                        <w:t xml:space="preserve">Outdoor Gallery: </w:t>
                      </w:r>
                      <w:r w:rsidR="00300076">
                        <w:rPr>
                          <w:rFonts w:ascii="Arial" w:eastAsia="Times New Roman" w:hAnsi="Arial" w:cs="Arial"/>
                          <w:i/>
                          <w:iCs/>
                          <w:color w:val="000000"/>
                          <w:sz w:val="22"/>
                          <w:szCs w:val="22"/>
                        </w:rPr>
                        <w:t>NYC</w:t>
                      </w:r>
                      <w:r w:rsidRPr="004D0606">
                        <w:rPr>
                          <w:rFonts w:ascii="Arial" w:eastAsia="Times New Roman" w:hAnsi="Arial" w:cs="Arial"/>
                          <w:color w:val="000000"/>
                          <w:sz w:val="22"/>
                          <w:szCs w:val="22"/>
                        </w:rPr>
                        <w:t xml:space="preserve">, the New York Times, Huffington Post, and Architectural Digest. Alice received a BFA from Parsons School of Design, has received grants from The Puffin Foundation and The Ford Foundation, and held residencies at Fountainhead in Miami and Honeycomb Arts In Buenos Aires in 2017. </w:t>
                      </w:r>
                      <w:r w:rsidR="00EE730E">
                        <w:rPr>
                          <w:rFonts w:ascii="Arial" w:eastAsia="Times New Roman" w:hAnsi="Arial" w:cs="Arial"/>
                          <w:color w:val="000000"/>
                          <w:sz w:val="22"/>
                          <w:szCs w:val="22"/>
                        </w:rPr>
                        <w:t xml:space="preserve">Alice Mizrachi’s studio is currently located at Bell Ans. </w:t>
                      </w:r>
                    </w:p>
                  </w:txbxContent>
                </v:textbox>
                <w10:wrap type="through" anchorx="page" anchory="page"/>
              </v:shape>
            </w:pict>
          </mc:Fallback>
        </mc:AlternateContent>
      </w:r>
      <w:r>
        <w:rPr>
          <w:noProof/>
        </w:rPr>
        <w:drawing>
          <wp:anchor distT="0" distB="0" distL="114300" distR="114300" simplePos="0" relativeHeight="251660288" behindDoc="0" locked="0" layoutInCell="1" allowOverlap="1" wp14:anchorId="6E8D59BC" wp14:editId="3FB86CD2">
            <wp:simplePos x="0" y="0"/>
            <wp:positionH relativeFrom="page">
              <wp:posOffset>1390650</wp:posOffset>
            </wp:positionH>
            <wp:positionV relativeFrom="page">
              <wp:posOffset>812800</wp:posOffset>
            </wp:positionV>
            <wp:extent cx="4991100" cy="1472565"/>
            <wp:effectExtent l="0" t="0" r="12700" b="635"/>
            <wp:wrapTight wrapText="bothSides">
              <wp:wrapPolygon edited="0">
                <wp:start x="0" y="0"/>
                <wp:lineTo x="0" y="21237"/>
                <wp:lineTo x="21545" y="21237"/>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_logo_horizontal_high.jpg"/>
                    <pic:cNvPicPr/>
                  </pic:nvPicPr>
                  <pic:blipFill>
                    <a:blip r:embed="rId4">
                      <a:extLst>
                        <a:ext uri="{28A0092B-C50C-407E-A947-70E740481C1C}">
                          <a14:useLocalDpi xmlns:a14="http://schemas.microsoft.com/office/drawing/2010/main" val="0"/>
                        </a:ext>
                      </a:extLst>
                    </a:blip>
                    <a:stretch>
                      <a:fillRect/>
                    </a:stretch>
                  </pic:blipFill>
                  <pic:spPr>
                    <a:xfrm>
                      <a:off x="0" y="0"/>
                      <a:ext cx="4991100" cy="1472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sectPr w:rsidR="006216FF" w:rsidSect="004D060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4D0606"/>
    <w:rsid w:val="00015D29"/>
    <w:rsid w:val="00300076"/>
    <w:rsid w:val="003D1033"/>
    <w:rsid w:val="004D0606"/>
    <w:rsid w:val="006216FF"/>
    <w:rsid w:val="00720E96"/>
    <w:rsid w:val="00E91ED8"/>
    <w:rsid w:val="00EA5249"/>
    <w:rsid w:val="00EE730E"/>
    <w:rsid w:val="00F5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022A6"/>
  <w14:defaultImageDpi w14:val="300"/>
  <w15:docId w15:val="{AA3D1123-B73D-F74A-BFF9-6048E6AD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640080">
      <w:bodyDiv w:val="1"/>
      <w:marLeft w:val="0"/>
      <w:marRight w:val="0"/>
      <w:marTop w:val="0"/>
      <w:marBottom w:val="0"/>
      <w:divBdr>
        <w:top w:val="none" w:sz="0" w:space="0" w:color="auto"/>
        <w:left w:val="none" w:sz="0" w:space="0" w:color="auto"/>
        <w:bottom w:val="none" w:sz="0" w:space="0" w:color="auto"/>
        <w:right w:val="none" w:sz="0" w:space="0" w:color="auto"/>
      </w:divBdr>
      <w:divsChild>
        <w:div w:id="1450204876">
          <w:marLeft w:val="0"/>
          <w:marRight w:val="0"/>
          <w:marTop w:val="0"/>
          <w:marBottom w:val="0"/>
          <w:divBdr>
            <w:top w:val="none" w:sz="0" w:space="0" w:color="auto"/>
            <w:left w:val="none" w:sz="0" w:space="0" w:color="auto"/>
            <w:bottom w:val="none" w:sz="0" w:space="0" w:color="auto"/>
            <w:right w:val="none" w:sz="0" w:space="0" w:color="auto"/>
          </w:divBdr>
        </w:div>
        <w:div w:id="1545947439">
          <w:marLeft w:val="0"/>
          <w:marRight w:val="0"/>
          <w:marTop w:val="0"/>
          <w:marBottom w:val="0"/>
          <w:divBdr>
            <w:top w:val="none" w:sz="0" w:space="0" w:color="auto"/>
            <w:left w:val="none" w:sz="0" w:space="0" w:color="auto"/>
            <w:bottom w:val="none" w:sz="0" w:space="0" w:color="auto"/>
            <w:right w:val="none" w:sz="0" w:space="0" w:color="auto"/>
          </w:divBdr>
        </w:div>
        <w:div w:id="876695922">
          <w:marLeft w:val="0"/>
          <w:marRight w:val="0"/>
          <w:marTop w:val="0"/>
          <w:marBottom w:val="0"/>
          <w:divBdr>
            <w:top w:val="none" w:sz="0" w:space="0" w:color="auto"/>
            <w:left w:val="none" w:sz="0" w:space="0" w:color="auto"/>
            <w:bottom w:val="none" w:sz="0" w:space="0" w:color="auto"/>
            <w:right w:val="none" w:sz="0" w:space="0" w:color="auto"/>
          </w:divBdr>
        </w:div>
        <w:div w:id="2702845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Mizrachi</cp:lastModifiedBy>
  <cp:revision>2</cp:revision>
  <cp:lastPrinted>2018-02-10T18:37:00Z</cp:lastPrinted>
  <dcterms:created xsi:type="dcterms:W3CDTF">2021-01-25T23:19:00Z</dcterms:created>
  <dcterms:modified xsi:type="dcterms:W3CDTF">2021-01-25T23:19:00Z</dcterms:modified>
</cp:coreProperties>
</file>